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E5" w:rsidRPr="00F46A13" w:rsidRDefault="003C63E5" w:rsidP="00123C5C">
      <w:pPr>
        <w:spacing w:after="12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46A13">
        <w:rPr>
          <w:rFonts w:ascii="Times New Roman" w:hAnsi="Times New Roman" w:cs="Times New Roman"/>
          <w:b/>
          <w:sz w:val="24"/>
          <w:szCs w:val="28"/>
        </w:rPr>
        <w:t xml:space="preserve">Программа коммуникационной </w:t>
      </w:r>
      <w:r w:rsidR="003126D9" w:rsidRPr="00F46A13">
        <w:rPr>
          <w:rFonts w:ascii="Times New Roman" w:hAnsi="Times New Roman" w:cs="Times New Roman"/>
          <w:b/>
          <w:sz w:val="24"/>
          <w:szCs w:val="28"/>
        </w:rPr>
        <w:t>сесси</w:t>
      </w:r>
      <w:r w:rsidRPr="00F46A13">
        <w:rPr>
          <w:rFonts w:ascii="Times New Roman" w:hAnsi="Times New Roman" w:cs="Times New Roman"/>
          <w:b/>
          <w:sz w:val="24"/>
          <w:szCs w:val="28"/>
        </w:rPr>
        <w:t>и</w:t>
      </w:r>
      <w:r w:rsidR="006D0B85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202808" w:rsidRPr="00F46A13">
        <w:rPr>
          <w:rFonts w:ascii="Times New Roman" w:hAnsi="Times New Roman" w:cs="Times New Roman"/>
          <w:b/>
          <w:sz w:val="24"/>
          <w:szCs w:val="28"/>
        </w:rPr>
        <w:t>Банка России</w:t>
      </w:r>
      <w:r w:rsidR="006D0B85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0F035E" w:rsidRPr="000F035E">
        <w:rPr>
          <w:rFonts w:ascii="Times New Roman" w:hAnsi="Times New Roman" w:cs="Times New Roman"/>
          <w:b/>
          <w:sz w:val="24"/>
          <w:szCs w:val="28"/>
        </w:rPr>
        <w:t>«Разъяснение решения Банка России по ключевой ставке, которое было принято Советом директоров Банка России 11.06.2021»</w:t>
      </w:r>
    </w:p>
    <w:p w:rsidR="003126D9" w:rsidRPr="002D4DF1" w:rsidRDefault="003126D9" w:rsidP="00F46A1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34A46">
        <w:rPr>
          <w:rFonts w:ascii="Times New Roman" w:hAnsi="Times New Roman" w:cs="Times New Roman"/>
          <w:b/>
          <w:sz w:val="24"/>
          <w:szCs w:val="24"/>
        </w:rPr>
        <w:t>Дата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6D0B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63E5">
        <w:rPr>
          <w:rFonts w:ascii="Times New Roman" w:hAnsi="Times New Roman" w:cs="Times New Roman"/>
          <w:sz w:val="24"/>
          <w:szCs w:val="24"/>
        </w:rPr>
        <w:t>24 июня 2021</w:t>
      </w:r>
      <w:r w:rsidRPr="00134A46">
        <w:rPr>
          <w:rFonts w:ascii="Times New Roman" w:hAnsi="Times New Roman" w:cs="Times New Roman"/>
          <w:sz w:val="24"/>
          <w:szCs w:val="24"/>
        </w:rPr>
        <w:t xml:space="preserve"> г</w:t>
      </w:r>
      <w:r w:rsidR="008404B9">
        <w:rPr>
          <w:rFonts w:ascii="Times New Roman" w:hAnsi="Times New Roman" w:cs="Times New Roman"/>
          <w:sz w:val="24"/>
          <w:szCs w:val="24"/>
        </w:rPr>
        <w:t>.</w:t>
      </w:r>
      <w:r w:rsidRPr="00134A46">
        <w:rPr>
          <w:rFonts w:ascii="Times New Roman" w:hAnsi="Times New Roman" w:cs="Times New Roman"/>
          <w:sz w:val="24"/>
          <w:szCs w:val="24"/>
        </w:rPr>
        <w:t xml:space="preserve"> (в </w:t>
      </w:r>
      <w:r w:rsidR="003C63E5">
        <w:rPr>
          <w:rFonts w:ascii="Times New Roman" w:hAnsi="Times New Roman" w:cs="Times New Roman"/>
          <w:sz w:val="24"/>
          <w:szCs w:val="24"/>
        </w:rPr>
        <w:t xml:space="preserve">гибридном </w:t>
      </w:r>
      <w:r w:rsidRPr="00134A46">
        <w:rPr>
          <w:rFonts w:ascii="Times New Roman" w:hAnsi="Times New Roman" w:cs="Times New Roman"/>
          <w:sz w:val="24"/>
          <w:szCs w:val="24"/>
        </w:rPr>
        <w:t>режиме</w:t>
      </w:r>
      <w:r w:rsidR="003C63E5">
        <w:rPr>
          <w:rFonts w:ascii="Times New Roman" w:hAnsi="Times New Roman" w:cs="Times New Roman"/>
          <w:sz w:val="24"/>
          <w:szCs w:val="24"/>
        </w:rPr>
        <w:t xml:space="preserve">: и очное присутствие, и </w:t>
      </w:r>
      <w:r w:rsidRPr="00134A46">
        <w:rPr>
          <w:rFonts w:ascii="Times New Roman" w:hAnsi="Times New Roman" w:cs="Times New Roman"/>
          <w:sz w:val="24"/>
          <w:szCs w:val="24"/>
        </w:rPr>
        <w:t>онлайн)</w:t>
      </w:r>
    </w:p>
    <w:p w:rsidR="003126D9" w:rsidRPr="002D4DF1" w:rsidRDefault="003126D9" w:rsidP="00F46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DF1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312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обсудить основные цели и принципы денежно-кредитной политики Центрального банка Российской Федерации; разъяснить основные факторы, которые повлияли на решение Совета Директоров Банка России по ключевой ставке в </w:t>
      </w:r>
      <w:r w:rsidR="003C63E5">
        <w:rPr>
          <w:rFonts w:ascii="Times New Roman" w:hAnsi="Times New Roman" w:cs="Times New Roman"/>
          <w:color w:val="000000" w:themeColor="text1"/>
          <w:sz w:val="24"/>
          <w:szCs w:val="24"/>
        </w:rPr>
        <w:t>июне</w:t>
      </w:r>
      <w:r w:rsidRPr="00312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текущего года; описать текущую экономическую ситуацию в стране и регионе, чтобы обозначить ориентир для составления финансовых планов и их корректировки в дальнейшем</w:t>
      </w:r>
    </w:p>
    <w:p w:rsidR="003126D9" w:rsidRDefault="003126D9" w:rsidP="00F46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076">
        <w:rPr>
          <w:rFonts w:ascii="Times New Roman" w:hAnsi="Times New Roman" w:cs="Times New Roman"/>
          <w:b/>
          <w:sz w:val="24"/>
          <w:szCs w:val="24"/>
        </w:rPr>
        <w:t>Организатор:</w:t>
      </w:r>
      <w:r w:rsidRPr="00DE4076">
        <w:rPr>
          <w:rFonts w:ascii="Times New Roman" w:hAnsi="Times New Roman" w:cs="Times New Roman"/>
          <w:sz w:val="24"/>
          <w:szCs w:val="24"/>
        </w:rPr>
        <w:t xml:space="preserve"> Сибирско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E4076">
        <w:rPr>
          <w:rFonts w:ascii="Times New Roman" w:hAnsi="Times New Roman" w:cs="Times New Roman"/>
          <w:sz w:val="24"/>
          <w:szCs w:val="24"/>
        </w:rPr>
        <w:t xml:space="preserve"> ГУ Банка России</w:t>
      </w:r>
      <w:r>
        <w:rPr>
          <w:rFonts w:ascii="Times New Roman" w:hAnsi="Times New Roman" w:cs="Times New Roman"/>
          <w:sz w:val="24"/>
          <w:szCs w:val="24"/>
        </w:rPr>
        <w:t xml:space="preserve"> и Отделение по </w:t>
      </w:r>
      <w:r w:rsidR="003C63E5">
        <w:rPr>
          <w:rFonts w:ascii="Times New Roman" w:hAnsi="Times New Roman" w:cs="Times New Roman"/>
          <w:sz w:val="24"/>
          <w:szCs w:val="24"/>
        </w:rPr>
        <w:t>Алтайскомукраю</w:t>
      </w:r>
      <w:r>
        <w:rPr>
          <w:rFonts w:ascii="Times New Roman" w:hAnsi="Times New Roman" w:cs="Times New Roman"/>
          <w:sz w:val="24"/>
          <w:szCs w:val="24"/>
        </w:rPr>
        <w:t xml:space="preserve"> Сибирского</w:t>
      </w:r>
      <w:r w:rsidR="00202808">
        <w:rPr>
          <w:rFonts w:ascii="Times New Roman" w:hAnsi="Times New Roman" w:cs="Times New Roman"/>
          <w:sz w:val="24"/>
          <w:szCs w:val="24"/>
        </w:rPr>
        <w:t xml:space="preserve"> главного</w:t>
      </w:r>
      <w:r>
        <w:rPr>
          <w:rFonts w:ascii="Times New Roman" w:hAnsi="Times New Roman" w:cs="Times New Roman"/>
          <w:sz w:val="24"/>
          <w:szCs w:val="24"/>
        </w:rPr>
        <w:t xml:space="preserve"> управления </w:t>
      </w:r>
      <w:r w:rsidR="00202808">
        <w:rPr>
          <w:rFonts w:ascii="Times New Roman" w:hAnsi="Times New Roman" w:cs="Times New Roman"/>
          <w:sz w:val="24"/>
          <w:szCs w:val="24"/>
        </w:rPr>
        <w:t>Центрального банка Российской Федерации</w:t>
      </w:r>
    </w:p>
    <w:p w:rsidR="003126D9" w:rsidRPr="00B53C2E" w:rsidRDefault="003126D9" w:rsidP="00F46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B53C2E">
        <w:rPr>
          <w:rFonts w:ascii="Times New Roman" w:hAnsi="Times New Roman" w:cs="Times New Roman"/>
          <w:b/>
          <w:sz w:val="24"/>
          <w:szCs w:val="24"/>
        </w:rPr>
        <w:t>одератор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Сибирско</w:t>
      </w:r>
      <w:r w:rsidR="00FE4058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ГУ Банка России</w:t>
      </w:r>
    </w:p>
    <w:p w:rsidR="003126D9" w:rsidRDefault="003126D9" w:rsidP="00F46A13">
      <w:pPr>
        <w:pStyle w:val="Default"/>
        <w:jc w:val="both"/>
      </w:pPr>
      <w:r w:rsidRPr="00FE4D42">
        <w:rPr>
          <w:b/>
        </w:rPr>
        <w:t>Участники</w:t>
      </w:r>
      <w:r>
        <w:rPr>
          <w:b/>
        </w:rPr>
        <w:t xml:space="preserve">: </w:t>
      </w:r>
      <w:r w:rsidR="00202808">
        <w:t>представители бизнес</w:t>
      </w:r>
      <w:r w:rsidR="00FE4058" w:rsidRPr="003126D9">
        <w:t>а</w:t>
      </w:r>
      <w:r w:rsidR="00FE4058">
        <w:t>,</w:t>
      </w:r>
      <w:r w:rsidR="003C63E5">
        <w:t>Правительство Алтайского края</w:t>
      </w:r>
      <w:r w:rsidRPr="003126D9">
        <w:t xml:space="preserve">, </w:t>
      </w:r>
      <w:r w:rsidR="003C63E5">
        <w:t>бизнес-сообщества, финансовые организации</w:t>
      </w:r>
      <w:bookmarkStart w:id="0" w:name="_GoBack"/>
      <w:bookmarkEnd w:id="0"/>
    </w:p>
    <w:p w:rsidR="003126D9" w:rsidRPr="003C63E5" w:rsidRDefault="003126D9" w:rsidP="00F46A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63E5">
        <w:rPr>
          <w:rFonts w:ascii="Times New Roman" w:hAnsi="Times New Roman" w:cs="Times New Roman"/>
          <w:b/>
          <w:sz w:val="24"/>
          <w:szCs w:val="24"/>
        </w:rPr>
        <w:t xml:space="preserve">Площадка: </w:t>
      </w:r>
      <w:r w:rsidR="00583AAB">
        <w:rPr>
          <w:rFonts w:ascii="Times New Roman" w:hAnsi="Times New Roman" w:cs="Times New Roman"/>
          <w:sz w:val="24"/>
          <w:szCs w:val="24"/>
        </w:rPr>
        <w:t>в формате онлайн WebeX (параметры будут направлены дополнительно); очно</w:t>
      </w:r>
      <w:r w:rsidR="000F035E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583AAB">
        <w:rPr>
          <w:rFonts w:ascii="Times New Roman" w:hAnsi="Times New Roman" w:cs="Times New Roman"/>
          <w:sz w:val="24"/>
          <w:szCs w:val="24"/>
        </w:rPr>
        <w:t>– по адресу г. Барнаул, ул. М. Горького, 30.</w:t>
      </w:r>
    </w:p>
    <w:p w:rsidR="003126D9" w:rsidRPr="00DE4076" w:rsidRDefault="003126D9" w:rsidP="00F46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076">
        <w:rPr>
          <w:rFonts w:ascii="Times New Roman" w:hAnsi="Times New Roman" w:cs="Times New Roman"/>
          <w:b/>
          <w:sz w:val="24"/>
          <w:szCs w:val="24"/>
        </w:rPr>
        <w:t xml:space="preserve">Время проведения: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3C2A4E" w:rsidRPr="003C2A4E">
        <w:rPr>
          <w:rFonts w:ascii="Times New Roman" w:hAnsi="Times New Roman" w:cs="Times New Roman"/>
          <w:b/>
          <w:sz w:val="24"/>
          <w:szCs w:val="24"/>
        </w:rPr>
        <w:t>4</w:t>
      </w:r>
      <w:r w:rsidR="000F035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00-1</w:t>
      </w:r>
      <w:r w:rsidR="003C2A4E" w:rsidRPr="003C2A4E">
        <w:rPr>
          <w:rFonts w:ascii="Times New Roman" w:hAnsi="Times New Roman" w:cs="Times New Roman"/>
          <w:b/>
          <w:sz w:val="24"/>
          <w:szCs w:val="24"/>
        </w:rPr>
        <w:t>5</w:t>
      </w:r>
      <w:r w:rsidR="000F035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00 (</w:t>
      </w:r>
      <w:r w:rsidR="00202808">
        <w:rPr>
          <w:rFonts w:ascii="Times New Roman" w:hAnsi="Times New Roman" w:cs="Times New Roman"/>
          <w:b/>
          <w:sz w:val="24"/>
          <w:szCs w:val="24"/>
        </w:rPr>
        <w:t xml:space="preserve">время </w:t>
      </w:r>
      <w:r>
        <w:rPr>
          <w:rFonts w:ascii="Times New Roman" w:hAnsi="Times New Roman" w:cs="Times New Roman"/>
          <w:b/>
          <w:sz w:val="24"/>
          <w:szCs w:val="24"/>
        </w:rPr>
        <w:t>местн</w:t>
      </w:r>
      <w:r w:rsidR="00202808">
        <w:rPr>
          <w:rFonts w:ascii="Times New Roman" w:hAnsi="Times New Roman" w:cs="Times New Roman"/>
          <w:b/>
          <w:sz w:val="24"/>
          <w:szCs w:val="24"/>
        </w:rPr>
        <w:t>ое</w:t>
      </w:r>
      <w:r>
        <w:rPr>
          <w:rFonts w:ascii="Times New Roman" w:hAnsi="Times New Roman" w:cs="Times New Roman"/>
          <w:b/>
          <w:sz w:val="24"/>
          <w:szCs w:val="24"/>
        </w:rPr>
        <w:t xml:space="preserve">), </w:t>
      </w:r>
      <w:r w:rsidR="003C63E5">
        <w:rPr>
          <w:rFonts w:ascii="Times New Roman" w:hAnsi="Times New Roman" w:cs="Times New Roman"/>
          <w:sz w:val="24"/>
          <w:szCs w:val="24"/>
        </w:rPr>
        <w:t>подключить</w:t>
      </w:r>
      <w:r w:rsidR="000F035E">
        <w:rPr>
          <w:rFonts w:ascii="Times New Roman" w:hAnsi="Times New Roman" w:cs="Times New Roman"/>
          <w:sz w:val="24"/>
          <w:szCs w:val="24"/>
        </w:rPr>
        <w:t>ся</w:t>
      </w:r>
      <w:r w:rsidR="003C63E5">
        <w:rPr>
          <w:rFonts w:ascii="Times New Roman" w:hAnsi="Times New Roman" w:cs="Times New Roman"/>
          <w:sz w:val="24"/>
          <w:szCs w:val="24"/>
        </w:rPr>
        <w:t xml:space="preserve"> нужно</w:t>
      </w:r>
      <w:r w:rsidRPr="003126D9">
        <w:rPr>
          <w:rFonts w:ascii="Times New Roman" w:hAnsi="Times New Roman" w:cs="Times New Roman"/>
          <w:sz w:val="24"/>
          <w:szCs w:val="24"/>
        </w:rPr>
        <w:t xml:space="preserve"> будет </w:t>
      </w:r>
      <w:r w:rsidR="003C63E5">
        <w:rPr>
          <w:rFonts w:ascii="Times New Roman" w:hAnsi="Times New Roman" w:cs="Times New Roman"/>
          <w:sz w:val="24"/>
          <w:szCs w:val="24"/>
        </w:rPr>
        <w:t xml:space="preserve">заранее </w:t>
      </w:r>
      <w:r w:rsidR="003C63E5" w:rsidRPr="003C63E5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3C2A4E" w:rsidRPr="003C2A4E">
        <w:rPr>
          <w:rFonts w:ascii="Times New Roman" w:hAnsi="Times New Roman" w:cs="Times New Roman"/>
          <w:b/>
          <w:sz w:val="24"/>
          <w:szCs w:val="24"/>
        </w:rPr>
        <w:t>13</w:t>
      </w:r>
      <w:r w:rsidR="000F035E">
        <w:rPr>
          <w:rFonts w:ascii="Times New Roman" w:hAnsi="Times New Roman" w:cs="Times New Roman"/>
          <w:b/>
          <w:sz w:val="24"/>
          <w:szCs w:val="24"/>
        </w:rPr>
        <w:t>.</w:t>
      </w:r>
      <w:r w:rsidR="003C63E5" w:rsidRPr="003C63E5">
        <w:rPr>
          <w:rFonts w:ascii="Times New Roman" w:hAnsi="Times New Roman" w:cs="Times New Roman"/>
          <w:b/>
          <w:sz w:val="24"/>
          <w:szCs w:val="24"/>
        </w:rPr>
        <w:t>30 (время местное)</w:t>
      </w:r>
    </w:p>
    <w:tbl>
      <w:tblPr>
        <w:tblStyle w:val="a3"/>
        <w:tblW w:w="9634" w:type="dxa"/>
        <w:tblLook w:val="04A0"/>
      </w:tblPr>
      <w:tblGrid>
        <w:gridCol w:w="560"/>
        <w:gridCol w:w="3263"/>
        <w:gridCol w:w="5811"/>
      </w:tblGrid>
      <w:tr w:rsidR="003126D9" w:rsidRPr="00DE4076" w:rsidTr="00502D48">
        <w:tc>
          <w:tcPr>
            <w:tcW w:w="560" w:type="dxa"/>
          </w:tcPr>
          <w:p w:rsidR="003126D9" w:rsidRPr="00DE4076" w:rsidRDefault="003126D9" w:rsidP="005819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407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263" w:type="dxa"/>
          </w:tcPr>
          <w:p w:rsidR="003126D9" w:rsidRPr="00DE4076" w:rsidRDefault="003126D9" w:rsidP="005819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4076">
              <w:rPr>
                <w:rFonts w:ascii="Times New Roman" w:hAnsi="Times New Roman" w:cs="Times New Roman"/>
                <w:b/>
                <w:sz w:val="24"/>
                <w:szCs w:val="24"/>
              </w:rPr>
              <w:t>Темы выступлений</w:t>
            </w:r>
          </w:p>
        </w:tc>
        <w:tc>
          <w:tcPr>
            <w:tcW w:w="5811" w:type="dxa"/>
          </w:tcPr>
          <w:p w:rsidR="003126D9" w:rsidRPr="00DE4076" w:rsidRDefault="003126D9" w:rsidP="005819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4076">
              <w:rPr>
                <w:rFonts w:ascii="Times New Roman" w:hAnsi="Times New Roman" w:cs="Times New Roman"/>
                <w:b/>
                <w:sz w:val="24"/>
                <w:szCs w:val="24"/>
              </w:rPr>
              <w:t>Выступающий</w:t>
            </w:r>
          </w:p>
        </w:tc>
      </w:tr>
      <w:tr w:rsidR="003126D9" w:rsidRPr="00DE4076" w:rsidTr="00502D48">
        <w:tc>
          <w:tcPr>
            <w:tcW w:w="560" w:type="dxa"/>
          </w:tcPr>
          <w:p w:rsidR="003126D9" w:rsidRDefault="003126D9" w:rsidP="00581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3" w:type="dxa"/>
          </w:tcPr>
          <w:p w:rsidR="003126D9" w:rsidRDefault="003C63E5" w:rsidP="005819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Организационные моменты</w:t>
            </w:r>
          </w:p>
        </w:tc>
        <w:tc>
          <w:tcPr>
            <w:tcW w:w="5811" w:type="dxa"/>
          </w:tcPr>
          <w:p w:rsidR="003126D9" w:rsidRDefault="004655E7" w:rsidP="00581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Модератор мероприятия</w:t>
            </w:r>
          </w:p>
        </w:tc>
      </w:tr>
      <w:tr w:rsidR="003126D9" w:rsidRPr="00DE4076" w:rsidTr="00502D48">
        <w:tc>
          <w:tcPr>
            <w:tcW w:w="560" w:type="dxa"/>
          </w:tcPr>
          <w:p w:rsidR="003126D9" w:rsidRDefault="003126D9" w:rsidP="00581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3" w:type="dxa"/>
          </w:tcPr>
          <w:p w:rsidR="003126D9" w:rsidRDefault="004655E7" w:rsidP="005819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Запуск голосования по инфляционным ожиданиям 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WhenSpeak</w:t>
            </w:r>
          </w:p>
        </w:tc>
        <w:tc>
          <w:tcPr>
            <w:tcW w:w="5811" w:type="dxa"/>
          </w:tcPr>
          <w:p w:rsidR="00D178D4" w:rsidRPr="008E06EA" w:rsidRDefault="004655E7" w:rsidP="00D178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3C2A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.30 до 1</w:t>
            </w:r>
            <w:r w:rsidR="003C2A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="00D178D4">
              <w:rPr>
                <w:rFonts w:ascii="Times New Roman" w:hAnsi="Times New Roman" w:cs="Times New Roman"/>
                <w:sz w:val="24"/>
                <w:szCs w:val="24"/>
              </w:rPr>
              <w:t xml:space="preserve"> модератор мероприятия</w:t>
            </w:r>
          </w:p>
          <w:p w:rsidR="003126D9" w:rsidRDefault="003126D9" w:rsidP="00581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6D9" w:rsidRPr="00DE4076" w:rsidTr="00502D48">
        <w:tc>
          <w:tcPr>
            <w:tcW w:w="560" w:type="dxa"/>
          </w:tcPr>
          <w:p w:rsidR="003126D9" w:rsidRPr="004F64BC" w:rsidRDefault="003126D9" w:rsidP="005819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3" w:type="dxa"/>
          </w:tcPr>
          <w:p w:rsidR="003126D9" w:rsidRPr="00B24376" w:rsidRDefault="003126D9" w:rsidP="008C6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Приветственное слово</w:t>
            </w:r>
          </w:p>
        </w:tc>
        <w:tc>
          <w:tcPr>
            <w:tcW w:w="5811" w:type="dxa"/>
          </w:tcPr>
          <w:p w:rsidR="003C63E5" w:rsidRPr="003C63E5" w:rsidRDefault="008C6105" w:rsidP="003C6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 Александрович Антипов – и</w:t>
            </w:r>
            <w:r w:rsidR="003C63E5">
              <w:rPr>
                <w:rFonts w:ascii="Times New Roman" w:hAnsi="Times New Roman" w:cs="Times New Roman"/>
                <w:sz w:val="24"/>
                <w:szCs w:val="24"/>
              </w:rPr>
              <w:t xml:space="preserve">.о. управляющего </w:t>
            </w:r>
            <w:r w:rsidR="003C63E5" w:rsidRPr="003C63E5">
              <w:rPr>
                <w:rFonts w:ascii="Times New Roman" w:hAnsi="Times New Roman" w:cs="Times New Roman"/>
                <w:sz w:val="24"/>
                <w:szCs w:val="24"/>
              </w:rPr>
              <w:t>Отделением по Алтайскому краюСибирского главного управления Центрального банка</w:t>
            </w:r>
            <w:r w:rsidR="000F035E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126D9" w:rsidRPr="00B24376" w:rsidRDefault="008C6105" w:rsidP="008C61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Марина Валерьевна Асаралиева – п</w:t>
            </w:r>
            <w:r w:rsidR="004655E7">
              <w:rPr>
                <w:rFonts w:ascii="Times New Roman" w:hAnsi="Times New Roman" w:cs="Times New Roman"/>
                <w:sz w:val="24"/>
                <w:szCs w:val="24"/>
              </w:rPr>
              <w:t>ервый заместитель начальника Сибирского ГУ Банка России</w:t>
            </w:r>
            <w:r w:rsidR="00583AAB">
              <w:rPr>
                <w:rFonts w:ascii="Times New Roman" w:hAnsi="Times New Roman" w:cs="Times New Roman"/>
                <w:sz w:val="24"/>
                <w:szCs w:val="24"/>
              </w:rPr>
              <w:t>(онлайн)</w:t>
            </w:r>
          </w:p>
        </w:tc>
      </w:tr>
      <w:tr w:rsidR="003126D9" w:rsidRPr="00DE4076" w:rsidTr="00502D48">
        <w:tc>
          <w:tcPr>
            <w:tcW w:w="560" w:type="dxa"/>
          </w:tcPr>
          <w:p w:rsidR="003126D9" w:rsidRDefault="003126D9" w:rsidP="005819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3" w:type="dxa"/>
          </w:tcPr>
          <w:p w:rsidR="003126D9" w:rsidRDefault="00D178D4" w:rsidP="005819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Приветственное слово.</w:t>
            </w:r>
          </w:p>
          <w:p w:rsidR="00D178D4" w:rsidRDefault="00D178D4" w:rsidP="00D178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Выступление:</w:t>
            </w:r>
          </w:p>
          <w:p w:rsidR="00D178D4" w:rsidRDefault="00D178D4" w:rsidP="008C6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Цели и принципы денежно-кредитной политики Банка России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Федеральная часть</w:t>
            </w:r>
          </w:p>
        </w:tc>
        <w:tc>
          <w:tcPr>
            <w:tcW w:w="5811" w:type="dxa"/>
          </w:tcPr>
          <w:p w:rsidR="003126D9" w:rsidRDefault="00D178D4" w:rsidP="008C61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Кирилл Викторович Тремасов – директор Департамента денежно-кредитной политики </w:t>
            </w:r>
            <w:r w:rsidRPr="003C63E5">
              <w:rPr>
                <w:rFonts w:ascii="Times New Roman" w:hAnsi="Times New Roman" w:cs="Times New Roman"/>
                <w:sz w:val="24"/>
                <w:szCs w:val="24"/>
              </w:rPr>
              <w:t>Центрального банкаРоссийской Федерации</w:t>
            </w:r>
            <w:r w:rsidR="00583AAB">
              <w:rPr>
                <w:rFonts w:ascii="Times New Roman" w:hAnsi="Times New Roman" w:cs="Times New Roman"/>
                <w:sz w:val="24"/>
                <w:szCs w:val="24"/>
              </w:rPr>
              <w:t xml:space="preserve"> (онлайн)</w:t>
            </w:r>
          </w:p>
        </w:tc>
      </w:tr>
      <w:tr w:rsidR="00D178D4" w:rsidRPr="00DE4076" w:rsidTr="00502D48">
        <w:trPr>
          <w:trHeight w:val="562"/>
        </w:trPr>
        <w:tc>
          <w:tcPr>
            <w:tcW w:w="560" w:type="dxa"/>
          </w:tcPr>
          <w:p w:rsidR="00D178D4" w:rsidRDefault="00D178D4" w:rsidP="00D1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3" w:type="dxa"/>
          </w:tcPr>
          <w:p w:rsidR="00D178D4" w:rsidRDefault="00D178D4" w:rsidP="00D1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и ответы, дискуссия с бизнесом</w:t>
            </w:r>
          </w:p>
        </w:tc>
        <w:tc>
          <w:tcPr>
            <w:tcW w:w="5811" w:type="dxa"/>
          </w:tcPr>
          <w:p w:rsidR="00D178D4" w:rsidRDefault="00D178D4" w:rsidP="008C61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Кирилл Викторович Тремасов – директор Департамента денежно-кредитной политики </w:t>
            </w:r>
            <w:r w:rsidRPr="003C63E5">
              <w:rPr>
                <w:rFonts w:ascii="Times New Roman" w:hAnsi="Times New Roman" w:cs="Times New Roman"/>
                <w:sz w:val="24"/>
                <w:szCs w:val="24"/>
              </w:rPr>
              <w:t>Центрального банкаРоссийской Федерации</w:t>
            </w:r>
            <w:r w:rsidR="00583AAB">
              <w:rPr>
                <w:rFonts w:ascii="Times New Roman" w:hAnsi="Times New Roman" w:cs="Times New Roman"/>
                <w:sz w:val="24"/>
                <w:szCs w:val="24"/>
              </w:rPr>
              <w:t xml:space="preserve"> (онлайн)</w:t>
            </w:r>
          </w:p>
        </w:tc>
      </w:tr>
      <w:tr w:rsidR="00D178D4" w:rsidRPr="00DE4076" w:rsidTr="00502D48">
        <w:trPr>
          <w:trHeight w:val="562"/>
        </w:trPr>
        <w:tc>
          <w:tcPr>
            <w:tcW w:w="560" w:type="dxa"/>
          </w:tcPr>
          <w:p w:rsidR="00D178D4" w:rsidRDefault="00D178D4" w:rsidP="00D1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3" w:type="dxa"/>
          </w:tcPr>
          <w:p w:rsidR="00D178D4" w:rsidRDefault="00D178D4" w:rsidP="00D178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текущей экономической ситуации в Алтайском крае</w:t>
            </w:r>
          </w:p>
        </w:tc>
        <w:tc>
          <w:tcPr>
            <w:tcW w:w="5811" w:type="dxa"/>
          </w:tcPr>
          <w:p w:rsidR="00D178D4" w:rsidRPr="007422CA" w:rsidRDefault="008C6105" w:rsidP="008C61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 Александрович Антипов – и.</w:t>
            </w:r>
            <w:r w:rsidR="00D178D4">
              <w:rPr>
                <w:rFonts w:ascii="Times New Roman" w:hAnsi="Times New Roman" w:cs="Times New Roman"/>
                <w:sz w:val="24"/>
                <w:szCs w:val="24"/>
              </w:rPr>
              <w:t xml:space="preserve">о. управляющего </w:t>
            </w:r>
            <w:r w:rsidR="00D178D4" w:rsidRPr="003C63E5">
              <w:rPr>
                <w:rFonts w:ascii="Times New Roman" w:hAnsi="Times New Roman" w:cs="Times New Roman"/>
                <w:sz w:val="24"/>
                <w:szCs w:val="24"/>
              </w:rPr>
              <w:t>Отделением по Алтайскому краюСибирского главного управления Центрального банкаРоссийской Федерации</w:t>
            </w:r>
          </w:p>
        </w:tc>
      </w:tr>
      <w:tr w:rsidR="00D178D4" w:rsidRPr="00DE4076" w:rsidTr="00502D48">
        <w:trPr>
          <w:trHeight w:val="318"/>
        </w:trPr>
        <w:tc>
          <w:tcPr>
            <w:tcW w:w="560" w:type="dxa"/>
          </w:tcPr>
          <w:p w:rsidR="00D178D4" w:rsidRDefault="00D178D4" w:rsidP="00D1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63" w:type="dxa"/>
          </w:tcPr>
          <w:p w:rsidR="00D178D4" w:rsidRPr="001E1677" w:rsidRDefault="00D178D4" w:rsidP="00D178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67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Вопросы и ответы, обсуждение, дискуссия</w:t>
            </w:r>
          </w:p>
        </w:tc>
        <w:tc>
          <w:tcPr>
            <w:tcW w:w="5811" w:type="dxa"/>
          </w:tcPr>
          <w:p w:rsidR="00D178D4" w:rsidRDefault="008C6105" w:rsidP="008C61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 Александрович Антипов – и.</w:t>
            </w:r>
            <w:r w:rsidR="00D178D4">
              <w:rPr>
                <w:rFonts w:ascii="Times New Roman" w:hAnsi="Times New Roman" w:cs="Times New Roman"/>
                <w:sz w:val="24"/>
                <w:szCs w:val="24"/>
              </w:rPr>
              <w:t xml:space="preserve">о. управляющего </w:t>
            </w:r>
            <w:r w:rsidR="00D178D4" w:rsidRPr="003C63E5">
              <w:rPr>
                <w:rFonts w:ascii="Times New Roman" w:hAnsi="Times New Roman" w:cs="Times New Roman"/>
                <w:sz w:val="24"/>
                <w:szCs w:val="24"/>
              </w:rPr>
              <w:t>Отделением по Алтайскому краюСибирского главного управления Центрального банкаРоссийской Федерации</w:t>
            </w:r>
          </w:p>
        </w:tc>
      </w:tr>
      <w:tr w:rsidR="00D178D4" w:rsidRPr="00DE4076" w:rsidTr="00502D48">
        <w:tc>
          <w:tcPr>
            <w:tcW w:w="560" w:type="dxa"/>
          </w:tcPr>
          <w:p w:rsidR="00D178D4" w:rsidRPr="004F64BC" w:rsidRDefault="00D178D4" w:rsidP="00D1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3" w:type="dxa"/>
          </w:tcPr>
          <w:p w:rsidR="00D178D4" w:rsidRDefault="00D178D4" w:rsidP="00D178D4">
            <w:pPr>
              <w:ind w:firstLine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Запуск повторного голосования по инфляционным ожиданиям 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WhenSpeak</w:t>
            </w:r>
          </w:p>
        </w:tc>
        <w:tc>
          <w:tcPr>
            <w:tcW w:w="5811" w:type="dxa"/>
          </w:tcPr>
          <w:p w:rsidR="00D178D4" w:rsidRPr="00C46944" w:rsidRDefault="00D178D4" w:rsidP="00D178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Модератор мероприятия</w:t>
            </w:r>
          </w:p>
        </w:tc>
      </w:tr>
      <w:tr w:rsidR="00D178D4" w:rsidRPr="00627DA0" w:rsidTr="00502D48">
        <w:tc>
          <w:tcPr>
            <w:tcW w:w="560" w:type="dxa"/>
          </w:tcPr>
          <w:p w:rsidR="00D178D4" w:rsidRPr="00627DA0" w:rsidRDefault="00D178D4" w:rsidP="00D1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DA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3" w:type="dxa"/>
          </w:tcPr>
          <w:p w:rsidR="00D178D4" w:rsidRPr="00627DA0" w:rsidRDefault="00D178D4" w:rsidP="00D178D4">
            <w:pPr>
              <w:ind w:firstLine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Заключительное слово</w:t>
            </w:r>
          </w:p>
        </w:tc>
        <w:tc>
          <w:tcPr>
            <w:tcW w:w="5811" w:type="dxa"/>
          </w:tcPr>
          <w:p w:rsidR="00D178D4" w:rsidRPr="00583AAB" w:rsidRDefault="008C6105" w:rsidP="008C6105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Марина Валерьевна Асаралиева – п</w:t>
            </w:r>
            <w:r w:rsidR="00D178D4">
              <w:rPr>
                <w:rFonts w:ascii="Times New Roman" w:hAnsi="Times New Roman" w:cs="Times New Roman"/>
                <w:sz w:val="24"/>
                <w:szCs w:val="24"/>
              </w:rPr>
              <w:t>ервый заместитель началь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ника Сибирского ГУ Банка России</w:t>
            </w:r>
            <w:r w:rsidR="00583AAB">
              <w:rPr>
                <w:rFonts w:ascii="Times New Roman" w:hAnsi="Times New Roman" w:cs="Times New Roman"/>
                <w:sz w:val="24"/>
                <w:szCs w:val="24"/>
              </w:rPr>
              <w:t xml:space="preserve"> (онлайн)</w:t>
            </w:r>
          </w:p>
        </w:tc>
      </w:tr>
    </w:tbl>
    <w:p w:rsidR="004655E7" w:rsidRDefault="004655E7" w:rsidP="00502D48"/>
    <w:sectPr w:rsidR="004655E7" w:rsidSect="00F46A1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DB4107"/>
    <w:multiLevelType w:val="hybridMultilevel"/>
    <w:tmpl w:val="59941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126D9"/>
    <w:rsid w:val="00023D73"/>
    <w:rsid w:val="000F035E"/>
    <w:rsid w:val="00123C5C"/>
    <w:rsid w:val="001E1677"/>
    <w:rsid w:val="00202808"/>
    <w:rsid w:val="002D7671"/>
    <w:rsid w:val="003126D9"/>
    <w:rsid w:val="003C2A4E"/>
    <w:rsid w:val="003C63E5"/>
    <w:rsid w:val="00461918"/>
    <w:rsid w:val="004655E7"/>
    <w:rsid w:val="00502D48"/>
    <w:rsid w:val="005819D3"/>
    <w:rsid w:val="00583AAB"/>
    <w:rsid w:val="00626377"/>
    <w:rsid w:val="006D0B85"/>
    <w:rsid w:val="008404B9"/>
    <w:rsid w:val="00862D5C"/>
    <w:rsid w:val="008C6105"/>
    <w:rsid w:val="008D33B0"/>
    <w:rsid w:val="00B65332"/>
    <w:rsid w:val="00CE4FF3"/>
    <w:rsid w:val="00D178D4"/>
    <w:rsid w:val="00D270EF"/>
    <w:rsid w:val="00E23E5B"/>
    <w:rsid w:val="00E30E44"/>
    <w:rsid w:val="00E42B8C"/>
    <w:rsid w:val="00E91FB7"/>
    <w:rsid w:val="00F46A13"/>
    <w:rsid w:val="00FE40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26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126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Hyperlink"/>
    <w:rsid w:val="004655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Загвозкина Марина Владимировна</dc:creator>
  <cp:lastModifiedBy>Специалист</cp:lastModifiedBy>
  <cp:revision>3</cp:revision>
  <dcterms:created xsi:type="dcterms:W3CDTF">2021-06-22T07:05:00Z</dcterms:created>
  <dcterms:modified xsi:type="dcterms:W3CDTF">2021-06-22T07:11:00Z</dcterms:modified>
</cp:coreProperties>
</file>